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B1" w:rsidRDefault="002F48B1" w:rsidP="00003DE4">
      <w:pPr>
        <w:jc w:val="right"/>
        <w:rPr>
          <w:b/>
          <w:bCs/>
        </w:rPr>
      </w:pPr>
    </w:p>
    <w:p w:rsidR="002F48B1" w:rsidRPr="00D56128" w:rsidRDefault="002F48B1" w:rsidP="002F4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128"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:rsidR="002F48B1" w:rsidRPr="00D56128" w:rsidRDefault="002F48B1" w:rsidP="002F48B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2F48B1" w:rsidRPr="00D56128" w:rsidRDefault="002F48B1" w:rsidP="002F48B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2F48B1" w:rsidRPr="00D56128" w:rsidRDefault="002F48B1" w:rsidP="002F4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12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F48B1" w:rsidRPr="00D56128" w:rsidRDefault="002F48B1" w:rsidP="002F48B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2F48B1" w:rsidRPr="00D56128" w:rsidTr="00D56128">
        <w:trPr>
          <w:jc w:val="center"/>
        </w:trPr>
        <w:tc>
          <w:tcPr>
            <w:tcW w:w="4785" w:type="dxa"/>
          </w:tcPr>
          <w:p w:rsidR="002F48B1" w:rsidRPr="00D56128" w:rsidRDefault="0028502E" w:rsidP="002F48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 13 » декабря</w:t>
            </w:r>
            <w:r w:rsidR="002F48B1" w:rsidRPr="00D56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2017 года</w:t>
            </w:r>
          </w:p>
        </w:tc>
        <w:tc>
          <w:tcPr>
            <w:tcW w:w="4786" w:type="dxa"/>
          </w:tcPr>
          <w:p w:rsidR="002F48B1" w:rsidRPr="00D56128" w:rsidRDefault="002F48B1" w:rsidP="002F48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№ </w:t>
            </w:r>
            <w:r w:rsidR="00285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289</w:t>
            </w:r>
          </w:p>
        </w:tc>
      </w:tr>
    </w:tbl>
    <w:p w:rsidR="002F48B1" w:rsidRPr="00D56128" w:rsidRDefault="002F48B1" w:rsidP="002F48B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F48B1" w:rsidRPr="00D56128" w:rsidRDefault="002F48B1" w:rsidP="002F48B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F48B1" w:rsidRPr="00D56128" w:rsidRDefault="0028502E" w:rsidP="002F48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Забайкальск</w:t>
      </w:r>
    </w:p>
    <w:p w:rsidR="002F48B1" w:rsidRPr="00D56128" w:rsidRDefault="002F48B1" w:rsidP="002F48B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2F48B1" w:rsidRPr="00D56128" w:rsidRDefault="002F48B1" w:rsidP="002F4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12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содержания и ремонта </w:t>
      </w:r>
    </w:p>
    <w:p w:rsidR="002F48B1" w:rsidRPr="00D56128" w:rsidRDefault="002F48B1" w:rsidP="002F4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128">
        <w:rPr>
          <w:rFonts w:ascii="Times New Roman" w:hAnsi="Times New Roman" w:cs="Times New Roman"/>
          <w:b/>
          <w:bCs/>
          <w:sz w:val="28"/>
          <w:szCs w:val="28"/>
        </w:rPr>
        <w:t>автомобильных дорог общего пользования</w:t>
      </w:r>
    </w:p>
    <w:p w:rsidR="00793AA8" w:rsidRPr="00D56128" w:rsidRDefault="002F48B1" w:rsidP="002F4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128">
        <w:rPr>
          <w:rFonts w:ascii="Times New Roman" w:hAnsi="Times New Roman" w:cs="Times New Roman"/>
          <w:b/>
          <w:bCs/>
          <w:sz w:val="28"/>
          <w:szCs w:val="28"/>
        </w:rPr>
        <w:t>мес</w:t>
      </w:r>
      <w:r w:rsidR="00793AA8" w:rsidRPr="00D56128">
        <w:rPr>
          <w:rFonts w:ascii="Times New Roman" w:hAnsi="Times New Roman" w:cs="Times New Roman"/>
          <w:b/>
          <w:bCs/>
          <w:sz w:val="28"/>
          <w:szCs w:val="28"/>
        </w:rPr>
        <w:t>тного значения городского поселения</w:t>
      </w:r>
    </w:p>
    <w:p w:rsidR="002F48B1" w:rsidRPr="00D56128" w:rsidRDefault="00793AA8" w:rsidP="002F4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128">
        <w:rPr>
          <w:rFonts w:ascii="Times New Roman" w:hAnsi="Times New Roman" w:cs="Times New Roman"/>
          <w:b/>
          <w:bCs/>
          <w:sz w:val="28"/>
          <w:szCs w:val="28"/>
        </w:rPr>
        <w:t>«Забайкальское»</w:t>
      </w:r>
      <w:r w:rsidR="002F48B1" w:rsidRPr="00D561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48B1" w:rsidRPr="00D56128" w:rsidRDefault="002F48B1" w:rsidP="002F4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8B1" w:rsidRPr="00D56128" w:rsidRDefault="002F48B1" w:rsidP="002F4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8B1" w:rsidRPr="00D56128" w:rsidRDefault="002F48B1" w:rsidP="002F48B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793AA8" w:rsidRPr="00D56128" w:rsidRDefault="00793AA8" w:rsidP="00793A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56128">
        <w:rPr>
          <w:rFonts w:ascii="Times New Roman" w:hAnsi="Times New Roman" w:cs="Times New Roman"/>
          <w:b/>
          <w:bCs/>
          <w:sz w:val="28"/>
          <w:szCs w:val="28"/>
        </w:rPr>
        <w:t>В соответствии с Федеральными законами от 8 ноября 2007 года № 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6 октября 2003 года № 131-ФЗ «Об общих принципах организации местного самоуправления в Российской Федерации», от 10 декабря 1995 года № 196-ФЗ «О безопасности дорожного движения», Уставом городского поселения</w:t>
      </w:r>
      <w:proofErr w:type="gramEnd"/>
      <w:r w:rsidRPr="00D56128">
        <w:rPr>
          <w:rFonts w:ascii="Times New Roman" w:hAnsi="Times New Roman" w:cs="Times New Roman"/>
          <w:b/>
          <w:bCs/>
          <w:sz w:val="28"/>
          <w:szCs w:val="28"/>
        </w:rPr>
        <w:t xml:space="preserve"> «Забайкальское» </w:t>
      </w:r>
      <w:proofErr w:type="gramStart"/>
      <w:r w:rsidRPr="00D56128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56128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ю: </w:t>
      </w:r>
    </w:p>
    <w:p w:rsidR="002F48B1" w:rsidRPr="00D56128" w:rsidRDefault="00793AA8" w:rsidP="00793A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6128">
        <w:rPr>
          <w:rFonts w:ascii="Times New Roman" w:hAnsi="Times New Roman" w:cs="Times New Roman"/>
          <w:b/>
          <w:bCs/>
          <w:sz w:val="28"/>
          <w:szCs w:val="28"/>
        </w:rPr>
        <w:t xml:space="preserve">Утвердить порядок содержания и </w:t>
      </w:r>
      <w:proofErr w:type="gramStart"/>
      <w:r w:rsidRPr="00D56128">
        <w:rPr>
          <w:rFonts w:ascii="Times New Roman" w:hAnsi="Times New Roman" w:cs="Times New Roman"/>
          <w:b/>
          <w:bCs/>
          <w:sz w:val="28"/>
          <w:szCs w:val="28"/>
        </w:rPr>
        <w:t>ремонта</w:t>
      </w:r>
      <w:proofErr w:type="gramEnd"/>
      <w:r w:rsidRPr="00D56128">
        <w:rPr>
          <w:rFonts w:ascii="Times New Roman" w:hAnsi="Times New Roman" w:cs="Times New Roman"/>
          <w:b/>
          <w:bCs/>
          <w:sz w:val="28"/>
          <w:szCs w:val="28"/>
        </w:rPr>
        <w:t xml:space="preserve"> автомобильных дорог общего пользования местного значения в границах городского поселения «Забайкальское» Забайкальского района (приложение).</w:t>
      </w:r>
    </w:p>
    <w:p w:rsidR="00793AA8" w:rsidRDefault="00793AA8" w:rsidP="00793A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6128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за выполнением настоящего постановления возложить на </w:t>
      </w:r>
      <w:proofErr w:type="spellStart"/>
      <w:r w:rsidRPr="00D56128"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gramStart"/>
      <w:r w:rsidRPr="00D56128">
        <w:rPr>
          <w:rFonts w:ascii="Times New Roman" w:hAnsi="Times New Roman" w:cs="Times New Roman"/>
          <w:b/>
          <w:bCs/>
          <w:sz w:val="28"/>
          <w:szCs w:val="28"/>
        </w:rPr>
        <w:t>.з</w:t>
      </w:r>
      <w:proofErr w:type="gramEnd"/>
      <w:r w:rsidRPr="00D56128">
        <w:rPr>
          <w:rFonts w:ascii="Times New Roman" w:hAnsi="Times New Roman" w:cs="Times New Roman"/>
          <w:b/>
          <w:bCs/>
          <w:sz w:val="28"/>
          <w:szCs w:val="28"/>
        </w:rPr>
        <w:t>аместителя</w:t>
      </w:r>
      <w:proofErr w:type="spellEnd"/>
      <w:r w:rsidRPr="00D56128">
        <w:rPr>
          <w:rFonts w:ascii="Times New Roman" w:hAnsi="Times New Roman" w:cs="Times New Roman"/>
          <w:b/>
          <w:bCs/>
          <w:sz w:val="28"/>
          <w:szCs w:val="28"/>
        </w:rPr>
        <w:t xml:space="preserve"> главы по общим вопросам городского поселения «Забайкальское» Забайкальского района А.В. Лоскутникова. </w:t>
      </w:r>
    </w:p>
    <w:p w:rsidR="00D56128" w:rsidRPr="00D56128" w:rsidRDefault="00D56128" w:rsidP="00793A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Настоящее постановление опубликовать в информационном вестнике «Вести Забайкальска».</w:t>
      </w:r>
    </w:p>
    <w:p w:rsidR="00793AA8" w:rsidRPr="00D56128" w:rsidRDefault="00793AA8" w:rsidP="00793A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6128">
        <w:rPr>
          <w:rFonts w:ascii="Times New Roman" w:hAnsi="Times New Roman" w:cs="Times New Roman"/>
          <w:b/>
          <w:bCs/>
          <w:sz w:val="28"/>
          <w:szCs w:val="28"/>
        </w:rPr>
        <w:t xml:space="preserve">Настоящее постановление вступает в силу со дня его </w:t>
      </w:r>
      <w:r w:rsidR="00D56128">
        <w:rPr>
          <w:rFonts w:ascii="Times New Roman" w:hAnsi="Times New Roman" w:cs="Times New Roman"/>
          <w:b/>
          <w:bCs/>
          <w:sz w:val="28"/>
          <w:szCs w:val="28"/>
        </w:rPr>
        <w:t>опубликования.</w:t>
      </w:r>
    </w:p>
    <w:p w:rsidR="002F48B1" w:rsidRPr="00D56128" w:rsidRDefault="002F48B1" w:rsidP="002F48B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2F48B1" w:rsidRPr="00D56128" w:rsidRDefault="002F48B1" w:rsidP="002F48B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2F48B1" w:rsidRPr="00D56128" w:rsidRDefault="002F48B1" w:rsidP="002F48B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2F48B1" w:rsidRPr="00D56128" w:rsidRDefault="002F48B1" w:rsidP="00793A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6128">
        <w:rPr>
          <w:rFonts w:ascii="Times New Roman" w:hAnsi="Times New Roman" w:cs="Times New Roman"/>
          <w:b/>
          <w:bCs/>
          <w:sz w:val="28"/>
          <w:szCs w:val="28"/>
        </w:rPr>
        <w:t>Глава городского поселения</w:t>
      </w:r>
    </w:p>
    <w:p w:rsidR="002F48B1" w:rsidRPr="00D56128" w:rsidRDefault="002F48B1" w:rsidP="00793A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6128">
        <w:rPr>
          <w:rFonts w:ascii="Times New Roman" w:hAnsi="Times New Roman" w:cs="Times New Roman"/>
          <w:b/>
          <w:bCs/>
          <w:sz w:val="28"/>
          <w:szCs w:val="28"/>
        </w:rPr>
        <w:t xml:space="preserve">«Забайкальское»                                             </w:t>
      </w:r>
      <w:r w:rsidR="00793AA8" w:rsidRPr="00D56128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D5612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D56128">
        <w:rPr>
          <w:rFonts w:ascii="Times New Roman" w:hAnsi="Times New Roman" w:cs="Times New Roman"/>
          <w:b/>
          <w:bCs/>
          <w:sz w:val="28"/>
          <w:szCs w:val="28"/>
        </w:rPr>
        <w:t xml:space="preserve"> О.Г. Ермолин</w:t>
      </w:r>
    </w:p>
    <w:p w:rsidR="002F48B1" w:rsidRPr="00D56128" w:rsidRDefault="002F48B1" w:rsidP="00D56128">
      <w:pPr>
        <w:rPr>
          <w:rFonts w:ascii="Times New Roman" w:hAnsi="Times New Roman" w:cs="Times New Roman"/>
          <w:b/>
          <w:bCs/>
        </w:rPr>
      </w:pPr>
    </w:p>
    <w:p w:rsidR="002F48B1" w:rsidRPr="00D56128" w:rsidRDefault="002F48B1" w:rsidP="00003DE4">
      <w:pPr>
        <w:jc w:val="right"/>
        <w:rPr>
          <w:rFonts w:ascii="Times New Roman" w:hAnsi="Times New Roman" w:cs="Times New Roman"/>
          <w:b/>
          <w:bCs/>
        </w:rPr>
      </w:pPr>
    </w:p>
    <w:p w:rsidR="00D56128" w:rsidRDefault="00D56128" w:rsidP="00003DE4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ПРИЛОЖЕНИЕ</w:t>
      </w:r>
    </w:p>
    <w:p w:rsidR="00E849B9" w:rsidRPr="00D56128" w:rsidRDefault="002F48B1" w:rsidP="00003DE4">
      <w:pPr>
        <w:jc w:val="right"/>
        <w:rPr>
          <w:rFonts w:ascii="Times New Roman" w:hAnsi="Times New Roman" w:cs="Times New Roman"/>
          <w:b/>
          <w:bCs/>
        </w:rPr>
      </w:pPr>
      <w:r w:rsidRPr="00D56128">
        <w:rPr>
          <w:rFonts w:ascii="Times New Roman" w:hAnsi="Times New Roman" w:cs="Times New Roman"/>
          <w:b/>
          <w:bCs/>
        </w:rPr>
        <w:t>У</w:t>
      </w:r>
      <w:r w:rsidR="0028502E">
        <w:rPr>
          <w:rFonts w:ascii="Times New Roman" w:hAnsi="Times New Roman" w:cs="Times New Roman"/>
          <w:b/>
          <w:bCs/>
        </w:rPr>
        <w:t>т</w:t>
      </w:r>
      <w:r w:rsidR="00003DE4" w:rsidRPr="00D56128">
        <w:rPr>
          <w:rFonts w:ascii="Times New Roman" w:hAnsi="Times New Roman" w:cs="Times New Roman"/>
          <w:b/>
          <w:bCs/>
        </w:rPr>
        <w:t>вержден</w:t>
      </w:r>
    </w:p>
    <w:p w:rsidR="00003DE4" w:rsidRPr="00D56128" w:rsidRDefault="00003DE4" w:rsidP="00003DE4">
      <w:pPr>
        <w:jc w:val="right"/>
        <w:rPr>
          <w:rFonts w:ascii="Times New Roman" w:hAnsi="Times New Roman" w:cs="Times New Roman"/>
        </w:rPr>
      </w:pPr>
      <w:r w:rsidRPr="00D56128">
        <w:rPr>
          <w:rFonts w:ascii="Times New Roman" w:hAnsi="Times New Roman" w:cs="Times New Roman"/>
          <w:b/>
          <w:bCs/>
        </w:rPr>
        <w:t xml:space="preserve"> постановлением администрации </w:t>
      </w:r>
    </w:p>
    <w:p w:rsidR="00003DE4" w:rsidRPr="00D56128" w:rsidRDefault="00003DE4" w:rsidP="00003DE4">
      <w:pPr>
        <w:jc w:val="right"/>
        <w:rPr>
          <w:rFonts w:ascii="Times New Roman" w:hAnsi="Times New Roman" w:cs="Times New Roman"/>
          <w:b/>
          <w:bCs/>
        </w:rPr>
      </w:pPr>
      <w:r w:rsidRPr="00D56128">
        <w:rPr>
          <w:rFonts w:ascii="Times New Roman" w:hAnsi="Times New Roman" w:cs="Times New Roman"/>
          <w:b/>
          <w:bCs/>
        </w:rPr>
        <w:t>городского поселения</w:t>
      </w:r>
    </w:p>
    <w:p w:rsidR="00E849B9" w:rsidRPr="00D56128" w:rsidRDefault="00E849B9" w:rsidP="00003DE4">
      <w:pPr>
        <w:jc w:val="right"/>
        <w:rPr>
          <w:rFonts w:ascii="Times New Roman" w:hAnsi="Times New Roman" w:cs="Times New Roman"/>
        </w:rPr>
      </w:pPr>
      <w:r w:rsidRPr="00D56128">
        <w:rPr>
          <w:rFonts w:ascii="Times New Roman" w:hAnsi="Times New Roman" w:cs="Times New Roman"/>
          <w:b/>
          <w:bCs/>
        </w:rPr>
        <w:t>«Забайкальское»</w:t>
      </w:r>
    </w:p>
    <w:p w:rsidR="00003DE4" w:rsidRPr="00D56128" w:rsidRDefault="00D56128" w:rsidP="00D5612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</w:t>
      </w:r>
      <w:r w:rsidR="00003DE4" w:rsidRPr="00D56128">
        <w:rPr>
          <w:rFonts w:ascii="Times New Roman" w:hAnsi="Times New Roman" w:cs="Times New Roman"/>
          <w:b/>
          <w:bCs/>
        </w:rPr>
        <w:t xml:space="preserve">от </w:t>
      </w:r>
      <w:r>
        <w:rPr>
          <w:rFonts w:ascii="Times New Roman" w:hAnsi="Times New Roman" w:cs="Times New Roman"/>
          <w:b/>
          <w:bCs/>
        </w:rPr>
        <w:t xml:space="preserve">                   </w:t>
      </w:r>
      <w:proofErr w:type="gramStart"/>
      <w:r w:rsidR="00003DE4" w:rsidRPr="00D56128">
        <w:rPr>
          <w:rFonts w:ascii="Times New Roman" w:hAnsi="Times New Roman" w:cs="Times New Roman"/>
          <w:b/>
          <w:bCs/>
        </w:rPr>
        <w:t>г</w:t>
      </w:r>
      <w:proofErr w:type="gramEnd"/>
      <w:r w:rsidR="00003DE4" w:rsidRPr="00D56128">
        <w:rPr>
          <w:rFonts w:ascii="Times New Roman" w:hAnsi="Times New Roman" w:cs="Times New Roman"/>
          <w:b/>
          <w:bCs/>
        </w:rPr>
        <w:t xml:space="preserve">. № </w:t>
      </w:r>
    </w:p>
    <w:p w:rsidR="00003DE4" w:rsidRPr="00D56128" w:rsidRDefault="00003DE4" w:rsidP="00003DE4">
      <w:pPr>
        <w:jc w:val="right"/>
        <w:rPr>
          <w:rFonts w:ascii="Times New Roman" w:hAnsi="Times New Roman" w:cs="Times New Roman"/>
          <w:b/>
          <w:bCs/>
        </w:rPr>
      </w:pPr>
    </w:p>
    <w:p w:rsidR="00003DE4" w:rsidRPr="00D56128" w:rsidRDefault="00003DE4" w:rsidP="00003DE4">
      <w:pPr>
        <w:jc w:val="right"/>
        <w:rPr>
          <w:rFonts w:ascii="Times New Roman" w:hAnsi="Times New Roman" w:cs="Times New Roman"/>
        </w:rPr>
      </w:pPr>
    </w:p>
    <w:p w:rsidR="00003DE4" w:rsidRPr="00D56128" w:rsidRDefault="00003DE4" w:rsidP="00003DE4">
      <w:pPr>
        <w:jc w:val="center"/>
        <w:rPr>
          <w:rFonts w:ascii="Times New Roman" w:hAnsi="Times New Roman" w:cs="Times New Roman"/>
        </w:rPr>
      </w:pPr>
      <w:r w:rsidRPr="00D56128">
        <w:rPr>
          <w:rFonts w:ascii="Times New Roman" w:hAnsi="Times New Roman" w:cs="Times New Roman"/>
          <w:b/>
          <w:bCs/>
        </w:rPr>
        <w:t>ПОРЯДОК</w:t>
      </w:r>
    </w:p>
    <w:p w:rsidR="00003DE4" w:rsidRPr="00D56128" w:rsidRDefault="00003DE4" w:rsidP="00003DE4">
      <w:pPr>
        <w:jc w:val="center"/>
        <w:rPr>
          <w:rFonts w:ascii="Times New Roman" w:hAnsi="Times New Roman" w:cs="Times New Roman"/>
        </w:rPr>
      </w:pPr>
      <w:r w:rsidRPr="00D56128">
        <w:rPr>
          <w:rFonts w:ascii="Times New Roman" w:hAnsi="Times New Roman" w:cs="Times New Roman"/>
          <w:b/>
          <w:bCs/>
        </w:rPr>
        <w:t xml:space="preserve">СОДЕРЖАНИЯ И </w:t>
      </w:r>
      <w:proofErr w:type="gramStart"/>
      <w:r w:rsidRPr="00D56128">
        <w:rPr>
          <w:rFonts w:ascii="Times New Roman" w:hAnsi="Times New Roman" w:cs="Times New Roman"/>
          <w:b/>
          <w:bCs/>
        </w:rPr>
        <w:t>РЕМОНТА</w:t>
      </w:r>
      <w:proofErr w:type="gramEnd"/>
      <w:r w:rsidRPr="00D56128">
        <w:rPr>
          <w:rFonts w:ascii="Times New Roman" w:hAnsi="Times New Roman" w:cs="Times New Roman"/>
          <w:b/>
          <w:bCs/>
        </w:rPr>
        <w:t xml:space="preserve"> АВТОМОБИЛЬНЫХ ДОРОГ</w:t>
      </w:r>
    </w:p>
    <w:p w:rsidR="00003DE4" w:rsidRPr="00D56128" w:rsidRDefault="00003DE4" w:rsidP="00003DE4">
      <w:pPr>
        <w:jc w:val="center"/>
        <w:rPr>
          <w:rFonts w:ascii="Times New Roman" w:hAnsi="Times New Roman" w:cs="Times New Roman"/>
        </w:rPr>
      </w:pPr>
      <w:r w:rsidRPr="00D56128">
        <w:rPr>
          <w:rFonts w:ascii="Times New Roman" w:hAnsi="Times New Roman" w:cs="Times New Roman"/>
          <w:b/>
          <w:bCs/>
        </w:rPr>
        <w:t>ОБЩЕГО ПОЛЬЗОВАНИЯ МЕСТНОГО ЗНАЧЕНИЯ</w:t>
      </w:r>
    </w:p>
    <w:p w:rsidR="00003DE4" w:rsidRPr="00D56128" w:rsidRDefault="00003DE4" w:rsidP="00003DE4">
      <w:pPr>
        <w:jc w:val="center"/>
        <w:rPr>
          <w:rFonts w:ascii="Times New Roman" w:hAnsi="Times New Roman" w:cs="Times New Roman"/>
        </w:rPr>
      </w:pPr>
      <w:r w:rsidRPr="00D56128">
        <w:rPr>
          <w:rFonts w:ascii="Times New Roman" w:hAnsi="Times New Roman" w:cs="Times New Roman"/>
          <w:b/>
          <w:bCs/>
        </w:rPr>
        <w:t xml:space="preserve"> ГОРОДСКОГО ПОСЕЛЕНИЯ</w:t>
      </w:r>
      <w:r w:rsidR="00E849B9" w:rsidRPr="00D56128">
        <w:rPr>
          <w:rFonts w:ascii="Times New Roman" w:hAnsi="Times New Roman" w:cs="Times New Roman"/>
          <w:b/>
          <w:bCs/>
        </w:rPr>
        <w:t xml:space="preserve"> </w:t>
      </w:r>
      <w:r w:rsidR="00D56128" w:rsidRPr="00D56128">
        <w:rPr>
          <w:rFonts w:ascii="Times New Roman" w:hAnsi="Times New Roman" w:cs="Times New Roman"/>
          <w:b/>
          <w:bCs/>
        </w:rPr>
        <w:t>«ЗАБАЙКАЛЬСКОЕ»</w:t>
      </w:r>
    </w:p>
    <w:p w:rsidR="00003DE4" w:rsidRPr="00D56128" w:rsidRDefault="00003DE4" w:rsidP="00003DE4">
      <w:pPr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со статьями 17, 18 Федерального закона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003DE4" w:rsidRPr="005051AD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5051A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051AD">
        <w:rPr>
          <w:rFonts w:ascii="Times New Roman" w:hAnsi="Times New Roman" w:cs="Times New Roman"/>
          <w:sz w:val="28"/>
          <w:szCs w:val="28"/>
        </w:rPr>
        <w:t>Дорожная деятельность на автомобильных дорогах общего пользования местного значения  городского поселения</w:t>
      </w:r>
      <w:r w:rsidR="002C31CA" w:rsidRPr="005051AD">
        <w:rPr>
          <w:rFonts w:ascii="Times New Roman" w:hAnsi="Times New Roman" w:cs="Times New Roman"/>
          <w:sz w:val="28"/>
          <w:szCs w:val="28"/>
        </w:rPr>
        <w:t xml:space="preserve"> «Забайкальское» </w:t>
      </w:r>
      <w:r w:rsidRPr="005051AD">
        <w:rPr>
          <w:rFonts w:ascii="Times New Roman" w:hAnsi="Times New Roman" w:cs="Times New Roman"/>
          <w:sz w:val="28"/>
          <w:szCs w:val="28"/>
        </w:rPr>
        <w:t xml:space="preserve">  (далее - местные автомобильные дороги) осуществляется подрядной (-</w:t>
      </w:r>
      <w:proofErr w:type="spellStart"/>
      <w:r w:rsidRPr="005051AD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5051AD">
        <w:rPr>
          <w:rFonts w:ascii="Times New Roman" w:hAnsi="Times New Roman" w:cs="Times New Roman"/>
          <w:sz w:val="28"/>
          <w:szCs w:val="28"/>
        </w:rPr>
        <w:t>) организацией (-</w:t>
      </w:r>
      <w:proofErr w:type="spellStart"/>
      <w:r w:rsidRPr="005051AD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5051AD">
        <w:rPr>
          <w:rFonts w:ascii="Times New Roman" w:hAnsi="Times New Roman" w:cs="Times New Roman"/>
          <w:sz w:val="28"/>
          <w:szCs w:val="28"/>
        </w:rPr>
        <w:t>), определенной (-</w:t>
      </w:r>
      <w:proofErr w:type="spellStart"/>
      <w:r w:rsidRPr="005051AD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5051AD">
        <w:rPr>
          <w:rFonts w:ascii="Times New Roman" w:hAnsi="Times New Roman" w:cs="Times New Roman"/>
          <w:sz w:val="28"/>
          <w:szCs w:val="28"/>
        </w:rPr>
        <w:t xml:space="preserve">) в соответствии с требованиями Федерального </w:t>
      </w:r>
      <w:r w:rsidRPr="0028502E">
        <w:rPr>
          <w:rFonts w:ascii="Times New Roman" w:hAnsi="Times New Roman" w:cs="Times New Roman"/>
          <w:sz w:val="28"/>
          <w:szCs w:val="28"/>
        </w:rPr>
        <w:t xml:space="preserve">закона от </w:t>
      </w:r>
      <w:r w:rsidR="009F4C48" w:rsidRPr="0028502E">
        <w:rPr>
          <w:rFonts w:ascii="Times New Roman" w:hAnsi="Times New Roman" w:cs="Times New Roman"/>
          <w:sz w:val="28"/>
          <w:szCs w:val="28"/>
        </w:rPr>
        <w:t>05</w:t>
      </w:r>
      <w:r w:rsidRPr="0028502E">
        <w:rPr>
          <w:rFonts w:ascii="Times New Roman" w:hAnsi="Times New Roman" w:cs="Times New Roman"/>
          <w:sz w:val="28"/>
          <w:szCs w:val="28"/>
        </w:rPr>
        <w:t xml:space="preserve"> </w:t>
      </w:r>
      <w:r w:rsidR="009F4C48" w:rsidRPr="0028502E">
        <w:rPr>
          <w:rFonts w:ascii="Times New Roman" w:hAnsi="Times New Roman" w:cs="Times New Roman"/>
          <w:sz w:val="28"/>
          <w:szCs w:val="28"/>
        </w:rPr>
        <w:t>апреля</w:t>
      </w:r>
      <w:r w:rsidRPr="0028502E">
        <w:rPr>
          <w:rFonts w:ascii="Times New Roman" w:hAnsi="Times New Roman" w:cs="Times New Roman"/>
          <w:sz w:val="28"/>
          <w:szCs w:val="28"/>
        </w:rPr>
        <w:t xml:space="preserve"> 20</w:t>
      </w:r>
      <w:r w:rsidR="009F4C48" w:rsidRPr="0028502E">
        <w:rPr>
          <w:rFonts w:ascii="Times New Roman" w:hAnsi="Times New Roman" w:cs="Times New Roman"/>
          <w:sz w:val="28"/>
          <w:szCs w:val="28"/>
        </w:rPr>
        <w:t>13</w:t>
      </w:r>
      <w:r w:rsidRPr="0028502E">
        <w:rPr>
          <w:rFonts w:ascii="Times New Roman" w:hAnsi="Times New Roman" w:cs="Times New Roman"/>
          <w:sz w:val="28"/>
          <w:szCs w:val="28"/>
        </w:rPr>
        <w:t xml:space="preserve"> г. N </w:t>
      </w:r>
      <w:r w:rsidR="009F4C48" w:rsidRPr="0028502E">
        <w:rPr>
          <w:rFonts w:ascii="Times New Roman" w:hAnsi="Times New Roman" w:cs="Times New Roman"/>
          <w:sz w:val="28"/>
          <w:szCs w:val="28"/>
        </w:rPr>
        <w:t>4</w:t>
      </w:r>
      <w:r w:rsidRPr="0028502E">
        <w:rPr>
          <w:rFonts w:ascii="Times New Roman" w:hAnsi="Times New Roman" w:cs="Times New Roman"/>
          <w:sz w:val="28"/>
          <w:szCs w:val="28"/>
        </w:rPr>
        <w:t>4-ФЗ "</w:t>
      </w:r>
      <w:r w:rsidRPr="005051AD">
        <w:rPr>
          <w:rFonts w:ascii="Times New Roman" w:hAnsi="Times New Roman" w:cs="Times New Roman"/>
          <w:sz w:val="28"/>
          <w:szCs w:val="28"/>
        </w:rPr>
        <w:t xml:space="preserve">О </w:t>
      </w:r>
      <w:r w:rsidR="009F4C48">
        <w:rPr>
          <w:rFonts w:ascii="Times New Roman" w:hAnsi="Times New Roman" w:cs="Times New Roman"/>
          <w:sz w:val="28"/>
          <w:szCs w:val="28"/>
        </w:rPr>
        <w:t>контрактной системе в сфере закупок</w:t>
      </w:r>
      <w:r w:rsidRPr="005051AD">
        <w:rPr>
          <w:rFonts w:ascii="Times New Roman" w:hAnsi="Times New Roman" w:cs="Times New Roman"/>
          <w:sz w:val="28"/>
          <w:szCs w:val="28"/>
        </w:rPr>
        <w:t xml:space="preserve"> товаров, работ, услуг для</w:t>
      </w:r>
      <w:r w:rsidR="00342E0A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Pr="005051AD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нужд».</w:t>
      </w:r>
      <w:proofErr w:type="gramEnd"/>
      <w:r w:rsidRPr="005051AD">
        <w:rPr>
          <w:rFonts w:ascii="Times New Roman" w:hAnsi="Times New Roman" w:cs="Times New Roman"/>
          <w:sz w:val="28"/>
          <w:szCs w:val="28"/>
        </w:rPr>
        <w:t xml:space="preserve"> Заказчиком по ремонту и эксплуатации местных автомобильных дорог городского поселения является администрация  городского поселения</w:t>
      </w:r>
      <w:r w:rsidR="002C31CA" w:rsidRPr="005051AD">
        <w:rPr>
          <w:rFonts w:ascii="Times New Roman" w:hAnsi="Times New Roman" w:cs="Times New Roman"/>
          <w:sz w:val="28"/>
          <w:szCs w:val="28"/>
        </w:rPr>
        <w:t xml:space="preserve"> «Забайкальское»</w:t>
      </w:r>
      <w:r w:rsidRPr="005051AD">
        <w:rPr>
          <w:rFonts w:ascii="Times New Roman" w:hAnsi="Times New Roman" w:cs="Times New Roman"/>
          <w:sz w:val="28"/>
          <w:szCs w:val="28"/>
        </w:rPr>
        <w:t>.</w:t>
      </w:r>
      <w:r w:rsidR="002C31CA" w:rsidRPr="005051AD">
        <w:rPr>
          <w:rFonts w:ascii="Times New Roman" w:hAnsi="Times New Roman" w:cs="Times New Roman"/>
          <w:sz w:val="28"/>
          <w:szCs w:val="28"/>
        </w:rPr>
        <w:t xml:space="preserve"> </w:t>
      </w:r>
      <w:r w:rsidRPr="005051AD">
        <w:rPr>
          <w:rFonts w:ascii="Times New Roman" w:hAnsi="Times New Roman" w:cs="Times New Roman"/>
          <w:sz w:val="28"/>
          <w:szCs w:val="28"/>
        </w:rPr>
        <w:t xml:space="preserve"> Данные дороги учи</w:t>
      </w:r>
      <w:bookmarkStart w:id="0" w:name="_GoBack"/>
      <w:bookmarkEnd w:id="0"/>
      <w:r w:rsidRPr="005051AD">
        <w:rPr>
          <w:rFonts w:ascii="Times New Roman" w:hAnsi="Times New Roman" w:cs="Times New Roman"/>
          <w:sz w:val="28"/>
          <w:szCs w:val="28"/>
        </w:rPr>
        <w:t>тываются на балансе администрации городского поселения</w:t>
      </w:r>
      <w:r w:rsidR="002C31CA" w:rsidRPr="005051AD">
        <w:rPr>
          <w:rFonts w:ascii="Times New Roman" w:hAnsi="Times New Roman" w:cs="Times New Roman"/>
          <w:sz w:val="28"/>
          <w:szCs w:val="28"/>
        </w:rPr>
        <w:t xml:space="preserve"> «Забайкальское»</w:t>
      </w:r>
      <w:r w:rsidRPr="005051AD">
        <w:rPr>
          <w:rFonts w:ascii="Times New Roman" w:hAnsi="Times New Roman" w:cs="Times New Roman"/>
          <w:sz w:val="28"/>
          <w:szCs w:val="28"/>
        </w:rPr>
        <w:t>.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>1.3. Содержание и ремонт местных автомобильных дорог осуществляются в соответствии с требованиями технических регламентов в целях поддержания бесперебойного движения транспортных средств по местным автомобильным дорогам и безопасных условий такого движения, а также обеспечения их сохранности.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proofErr w:type="gramStart"/>
      <w:r w:rsidRPr="00D56128">
        <w:rPr>
          <w:rFonts w:ascii="Times New Roman" w:hAnsi="Times New Roman" w:cs="Times New Roman"/>
          <w:sz w:val="28"/>
          <w:szCs w:val="28"/>
        </w:rPr>
        <w:t xml:space="preserve">Определение вида и состава работ по обеспечению необходимого транспортно-эксплуатационного состояния местных автомобильных дорог и искусственных сооружений на них осуществляется в соответствии с </w:t>
      </w:r>
      <w:r w:rsidR="002C31CA" w:rsidRPr="00D56128">
        <w:rPr>
          <w:rFonts w:ascii="Times New Roman" w:hAnsi="Times New Roman" w:cs="Times New Roman"/>
          <w:sz w:val="28"/>
          <w:szCs w:val="28"/>
        </w:rPr>
        <w:t>к</w:t>
      </w:r>
      <w:r w:rsidRPr="00D56128">
        <w:rPr>
          <w:rFonts w:ascii="Times New Roman" w:hAnsi="Times New Roman" w:cs="Times New Roman"/>
          <w:sz w:val="28"/>
          <w:szCs w:val="28"/>
        </w:rPr>
        <w:t xml:space="preserve">лассификацией работ по капитальному ремонту, </w:t>
      </w:r>
      <w:r w:rsidR="002C31CA" w:rsidRPr="00D56128">
        <w:rPr>
          <w:rFonts w:ascii="Times New Roman" w:hAnsi="Times New Roman" w:cs="Times New Roman"/>
          <w:sz w:val="28"/>
          <w:szCs w:val="28"/>
        </w:rPr>
        <w:t>Р</w:t>
      </w:r>
      <w:r w:rsidRPr="00D56128">
        <w:rPr>
          <w:rFonts w:ascii="Times New Roman" w:hAnsi="Times New Roman" w:cs="Times New Roman"/>
          <w:sz w:val="28"/>
          <w:szCs w:val="28"/>
        </w:rPr>
        <w:t>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12 ноября 2007 г. N 160, зарегистрированным в Министерстве юстиции Российской Федерации 21 декабря</w:t>
      </w:r>
      <w:proofErr w:type="gramEnd"/>
      <w:r w:rsidRPr="00D56128">
        <w:rPr>
          <w:rFonts w:ascii="Times New Roman" w:hAnsi="Times New Roman" w:cs="Times New Roman"/>
          <w:sz w:val="28"/>
          <w:szCs w:val="28"/>
        </w:rPr>
        <w:t xml:space="preserve"> 2007 г., регистрационный N 10796.</w:t>
      </w:r>
    </w:p>
    <w:p w:rsidR="00003DE4" w:rsidRPr="005051AD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5051AD">
        <w:rPr>
          <w:rFonts w:ascii="Times New Roman" w:hAnsi="Times New Roman" w:cs="Times New Roman"/>
          <w:sz w:val="28"/>
          <w:szCs w:val="28"/>
        </w:rPr>
        <w:t>1.5. Размещение заказов на выполнение работ по содержанию и ремонту местных автомобильных дорог для муниципальных нужд городского поселения </w:t>
      </w:r>
      <w:r w:rsidR="002C31CA" w:rsidRPr="005051AD"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Pr="005051AD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городского поселения</w:t>
      </w:r>
      <w:r w:rsidR="002C31CA" w:rsidRPr="005051AD">
        <w:rPr>
          <w:rFonts w:ascii="Times New Roman" w:hAnsi="Times New Roman" w:cs="Times New Roman"/>
          <w:sz w:val="28"/>
          <w:szCs w:val="28"/>
        </w:rPr>
        <w:t xml:space="preserve"> «Забайкальское»</w:t>
      </w:r>
      <w:r w:rsidRPr="005051AD">
        <w:rPr>
          <w:rFonts w:ascii="Times New Roman" w:hAnsi="Times New Roman" w:cs="Times New Roman"/>
          <w:sz w:val="28"/>
          <w:szCs w:val="28"/>
        </w:rPr>
        <w:t>.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>1.6. Финансирование работ по содержанию и ремо</w:t>
      </w:r>
      <w:r w:rsidR="002C31CA" w:rsidRPr="00D56128">
        <w:rPr>
          <w:rFonts w:ascii="Times New Roman" w:hAnsi="Times New Roman" w:cs="Times New Roman"/>
          <w:sz w:val="28"/>
          <w:szCs w:val="28"/>
        </w:rPr>
        <w:t>нту местных автомобильных доро</w:t>
      </w:r>
      <w:r w:rsidR="005051AD">
        <w:rPr>
          <w:rFonts w:ascii="Times New Roman" w:hAnsi="Times New Roman" w:cs="Times New Roman"/>
          <w:sz w:val="28"/>
          <w:szCs w:val="28"/>
        </w:rPr>
        <w:t>г</w:t>
      </w:r>
      <w:r w:rsidRPr="00D5612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2C31CA" w:rsidRPr="00D56128">
        <w:rPr>
          <w:rFonts w:ascii="Times New Roman" w:hAnsi="Times New Roman" w:cs="Times New Roman"/>
          <w:sz w:val="28"/>
          <w:szCs w:val="28"/>
        </w:rPr>
        <w:t xml:space="preserve"> «Забайкальское»</w:t>
      </w:r>
      <w:r w:rsidRPr="00D56128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местного бюджета городского поселения</w:t>
      </w:r>
      <w:r w:rsidR="002C31CA" w:rsidRPr="00D56128">
        <w:rPr>
          <w:rFonts w:ascii="Times New Roman" w:hAnsi="Times New Roman" w:cs="Times New Roman"/>
          <w:sz w:val="28"/>
          <w:szCs w:val="28"/>
        </w:rPr>
        <w:t xml:space="preserve"> «Забайкальское»</w:t>
      </w:r>
      <w:proofErr w:type="gramStart"/>
      <w:r w:rsidR="002C31CA" w:rsidRPr="00D56128">
        <w:rPr>
          <w:rFonts w:ascii="Times New Roman" w:hAnsi="Times New Roman" w:cs="Times New Roman"/>
          <w:sz w:val="28"/>
          <w:szCs w:val="28"/>
        </w:rPr>
        <w:t xml:space="preserve"> </w:t>
      </w:r>
      <w:r w:rsidRPr="00D561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>1.7. Формирование расходов местного бюджета городского поселения</w:t>
      </w:r>
      <w:r w:rsidR="002C31CA" w:rsidRPr="00D56128">
        <w:rPr>
          <w:rFonts w:ascii="Times New Roman" w:hAnsi="Times New Roman" w:cs="Times New Roman"/>
          <w:sz w:val="28"/>
          <w:szCs w:val="28"/>
        </w:rPr>
        <w:t xml:space="preserve"> </w:t>
      </w:r>
      <w:r w:rsidRPr="00D56128">
        <w:rPr>
          <w:rFonts w:ascii="Times New Roman" w:hAnsi="Times New Roman" w:cs="Times New Roman"/>
          <w:sz w:val="28"/>
          <w:szCs w:val="28"/>
        </w:rPr>
        <w:t xml:space="preserve"> </w:t>
      </w:r>
      <w:r w:rsidR="002C31CA" w:rsidRPr="00D56128">
        <w:rPr>
          <w:rFonts w:ascii="Times New Roman" w:hAnsi="Times New Roman" w:cs="Times New Roman"/>
          <w:sz w:val="28"/>
          <w:szCs w:val="28"/>
        </w:rPr>
        <w:t>«Забайкальское»</w:t>
      </w:r>
      <w:r w:rsidR="005051AD">
        <w:rPr>
          <w:rFonts w:ascii="Times New Roman" w:hAnsi="Times New Roman" w:cs="Times New Roman"/>
          <w:sz w:val="28"/>
          <w:szCs w:val="28"/>
        </w:rPr>
        <w:t xml:space="preserve"> </w:t>
      </w:r>
      <w:r w:rsidRPr="00D56128">
        <w:rPr>
          <w:rFonts w:ascii="Times New Roman" w:hAnsi="Times New Roman" w:cs="Times New Roman"/>
          <w:sz w:val="28"/>
          <w:szCs w:val="28"/>
        </w:rPr>
        <w:t>на содержание и ремонт местных автомобильных дорог осуществляется в соответствии с муниципальным правовым актом о правилах утверждения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цели.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>1.8. Распределение средств местного бюджета городского  поселения</w:t>
      </w:r>
      <w:r w:rsidR="002C31CA" w:rsidRPr="00D56128">
        <w:rPr>
          <w:rFonts w:ascii="Times New Roman" w:hAnsi="Times New Roman" w:cs="Times New Roman"/>
          <w:sz w:val="28"/>
          <w:szCs w:val="28"/>
        </w:rPr>
        <w:t xml:space="preserve"> «Забайкальское» </w:t>
      </w:r>
      <w:r w:rsidRPr="00D56128">
        <w:rPr>
          <w:rFonts w:ascii="Times New Roman" w:hAnsi="Times New Roman" w:cs="Times New Roman"/>
          <w:sz w:val="28"/>
          <w:szCs w:val="28"/>
        </w:rPr>
        <w:t xml:space="preserve"> на капитальный ремонт, ремонт и содержание местных автомобильных дорог городского поселения</w:t>
      </w:r>
      <w:r w:rsidR="002C31CA" w:rsidRPr="00D56128">
        <w:rPr>
          <w:rFonts w:ascii="Times New Roman" w:hAnsi="Times New Roman" w:cs="Times New Roman"/>
          <w:sz w:val="28"/>
          <w:szCs w:val="28"/>
        </w:rPr>
        <w:t xml:space="preserve"> «Забайкальское»</w:t>
      </w:r>
      <w:r w:rsidRPr="00D56128">
        <w:rPr>
          <w:rFonts w:ascii="Times New Roman" w:hAnsi="Times New Roman" w:cs="Times New Roman"/>
          <w:sz w:val="28"/>
          <w:szCs w:val="28"/>
        </w:rPr>
        <w:t>  утверждается решениями Совета городского поселения</w:t>
      </w:r>
      <w:r w:rsidR="002C31CA" w:rsidRPr="00D56128">
        <w:rPr>
          <w:rFonts w:ascii="Times New Roman" w:hAnsi="Times New Roman" w:cs="Times New Roman"/>
          <w:sz w:val="28"/>
          <w:szCs w:val="28"/>
        </w:rPr>
        <w:t xml:space="preserve"> «Забайкальское»</w:t>
      </w:r>
      <w:r w:rsidRPr="00D56128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муниципальным правовым актом.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b/>
          <w:bCs/>
          <w:sz w:val="28"/>
          <w:szCs w:val="28"/>
        </w:rPr>
        <w:t>II. Содержание местных автомобильных дорог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>2.1. Содержание местных автомобильных дорог включает комплекс работ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движения.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D56128">
        <w:rPr>
          <w:rFonts w:ascii="Times New Roman" w:hAnsi="Times New Roman" w:cs="Times New Roman"/>
          <w:sz w:val="28"/>
          <w:szCs w:val="28"/>
        </w:rPr>
        <w:t xml:space="preserve">В комплекс работ по содержанию также входят постоянный надзор, текущие и периодические осмотры транспортно-эксплуатационного и </w:t>
      </w:r>
      <w:r w:rsidRPr="00D56128">
        <w:rPr>
          <w:rFonts w:ascii="Times New Roman" w:hAnsi="Times New Roman" w:cs="Times New Roman"/>
          <w:sz w:val="28"/>
          <w:szCs w:val="28"/>
        </w:rPr>
        <w:lastRenderedPageBreak/>
        <w:t>технического состояния, ведение технического учета и паспортизации местных автомобильных дорог с целью получения данных о наличии дорог и дорожных сооружений, их протяженности и техническом состоянии для рационального планирования работ по содержанию и ремонту местных автомобильных дорог.</w:t>
      </w:r>
      <w:proofErr w:type="gramEnd"/>
      <w:r w:rsidRPr="00D56128">
        <w:rPr>
          <w:rFonts w:ascii="Times New Roman" w:hAnsi="Times New Roman" w:cs="Times New Roman"/>
          <w:sz w:val="28"/>
          <w:szCs w:val="28"/>
        </w:rPr>
        <w:t xml:space="preserve"> По результатам обследований и паспортизации составляются паспорта о местных автомобильных дорогах и дорожных сооружениях.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>2.3. Администрация городского поселения</w:t>
      </w:r>
      <w:r w:rsidR="002C31CA" w:rsidRPr="00D56128">
        <w:rPr>
          <w:rFonts w:ascii="Times New Roman" w:hAnsi="Times New Roman" w:cs="Times New Roman"/>
          <w:sz w:val="28"/>
          <w:szCs w:val="28"/>
        </w:rPr>
        <w:t xml:space="preserve"> «Забайкальское»</w:t>
      </w:r>
      <w:r w:rsidRPr="00D56128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>постоянный надзор, текущие и периодические осмотры местных автомобильных дорог и дорожных сооружений;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>технический учет и паспортизацию местных автомобильных дорог и дорожных сооружений;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>определение цикличности и объемов работ по периодам содержания: зимнего и весенне-летне-осеннего на основании результатов оценки фактического состояния местных автомобильных дорог;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>определение уровня содержания (</w:t>
      </w:r>
      <w:proofErr w:type="gramStart"/>
      <w:r w:rsidRPr="00D56128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D56128">
        <w:rPr>
          <w:rFonts w:ascii="Times New Roman" w:hAnsi="Times New Roman" w:cs="Times New Roman"/>
          <w:sz w:val="28"/>
          <w:szCs w:val="28"/>
        </w:rPr>
        <w:t>, средний, допустимый) в зависимости от социально-экономического значения, интенсивности движения, категории автомобильной дороги и объема выделяемых бюджетных средств;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>заключение муниципальных контрактов на содержание местных автомобильных дорог в соответствии с законодательством Российской Федерации;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 xml:space="preserve">постоянный </w:t>
      </w:r>
      <w:proofErr w:type="gramStart"/>
      <w:r w:rsidRPr="00D561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6128">
        <w:rPr>
          <w:rFonts w:ascii="Times New Roman" w:hAnsi="Times New Roman" w:cs="Times New Roman"/>
          <w:sz w:val="28"/>
          <w:szCs w:val="28"/>
        </w:rPr>
        <w:t xml:space="preserve"> качеством содержания местных автомобильных дорог и ежемесячную приемку выполненных работ.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>2.4 Оценка технического состояния автомобильных дорог проводится в порядке, утвержденном приказом Министерства транспорта Российской Федерации от 27.08.2009 N 150 "О порядке проведения оценки технического состояния автомобильных дорог".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D56128">
        <w:rPr>
          <w:rFonts w:ascii="Times New Roman" w:hAnsi="Times New Roman" w:cs="Times New Roman"/>
          <w:sz w:val="28"/>
          <w:szCs w:val="28"/>
        </w:rPr>
        <w:t>Проекты или сметные расчеты разрабатываются с учетом установленной приказом</w:t>
      </w:r>
      <w:r w:rsidRPr="00D5612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56128">
        <w:rPr>
          <w:rFonts w:ascii="Times New Roman" w:hAnsi="Times New Roman" w:cs="Times New Roman"/>
          <w:sz w:val="28"/>
          <w:szCs w:val="28"/>
        </w:rPr>
        <w:t>Министерства транспорта Российской Федерации от 12.11.2007 N 160 "Об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них" классификации</w:t>
      </w:r>
      <w:r w:rsidRPr="00D5612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56128">
        <w:rPr>
          <w:rFonts w:ascii="Times New Roman" w:hAnsi="Times New Roman" w:cs="Times New Roman"/>
          <w:sz w:val="28"/>
          <w:szCs w:val="28"/>
        </w:rPr>
        <w:t xml:space="preserve">работ по содержанию </w:t>
      </w:r>
      <w:r w:rsidRPr="00D56128">
        <w:rPr>
          <w:rFonts w:ascii="Times New Roman" w:hAnsi="Times New Roman" w:cs="Times New Roman"/>
          <w:sz w:val="28"/>
          <w:szCs w:val="28"/>
        </w:rPr>
        <w:lastRenderedPageBreak/>
        <w:t>автомобильных дорог, а также периодичности проведения работ по содержанию автомобильных дорог.</w:t>
      </w:r>
      <w:proofErr w:type="gramEnd"/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>2.6 Приемка выполненных работ по содержанию автомобильных дорог осуществляется в соответствии с условиями заключенных муниципальных контрактов на их выполнение.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b/>
          <w:bCs/>
          <w:sz w:val="28"/>
          <w:szCs w:val="28"/>
        </w:rPr>
        <w:t>III. Ремонт местных автомобильных дорог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>3.1. Ремонт местных автомобильных дорог включает комплекс работ по восстановлению их транспортно-эксплуатационных характеристик, при выполнении которых не затрагиваются конструктивные и иные характеристики надежности и безопасности местных автомобильных дорог.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D56128">
        <w:rPr>
          <w:rFonts w:ascii="Times New Roman" w:hAnsi="Times New Roman" w:cs="Times New Roman"/>
          <w:sz w:val="28"/>
          <w:szCs w:val="28"/>
        </w:rPr>
        <w:t>Планирование работ по ремонту местных автомобильных дорог и искусственных сооружений на них осуществляется в соответствии с приказом Министерства транспорта Российской Федерации от 1 ноября 2007 г. N 157 "О реализации постановления Правительства Российской Федерации от 23 августа 2007 г. N 539 "О нормативах денежных затрат на содержание и ремонт автомобильных дорог федерального значения и правилах их расчета", зарегистрированным в Министерстве</w:t>
      </w:r>
      <w:proofErr w:type="gramEnd"/>
      <w:r w:rsidRPr="00D56128">
        <w:rPr>
          <w:rFonts w:ascii="Times New Roman" w:hAnsi="Times New Roman" w:cs="Times New Roman"/>
          <w:sz w:val="28"/>
          <w:szCs w:val="28"/>
        </w:rPr>
        <w:t xml:space="preserve"> юстиции Российской Федерации 22 ноября 2007 г., </w:t>
      </w:r>
      <w:proofErr w:type="gramStart"/>
      <w:r w:rsidRPr="00D56128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56128">
        <w:rPr>
          <w:rFonts w:ascii="Times New Roman" w:hAnsi="Times New Roman" w:cs="Times New Roman"/>
          <w:sz w:val="28"/>
          <w:szCs w:val="28"/>
        </w:rPr>
        <w:t xml:space="preserve"> N 10516.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>3.3. Ремонт местных автомобильных дорог и дорожных сооружений выполняется в соответствии с разработанной сметной документацией.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>3.4. Администрация городского поселения</w:t>
      </w:r>
      <w:r w:rsidR="002C31CA" w:rsidRPr="00D56128">
        <w:rPr>
          <w:rFonts w:ascii="Times New Roman" w:hAnsi="Times New Roman" w:cs="Times New Roman"/>
          <w:sz w:val="28"/>
          <w:szCs w:val="28"/>
        </w:rPr>
        <w:t xml:space="preserve"> «Забайкальское»</w:t>
      </w:r>
      <w:r w:rsidRPr="00D56128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>обследование и диагностику технического состояния местных автомобильных дорог и дорожных сооружений;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>формирование перечня подлежащих ремонту местных автомобильных дорог по результатам обследования, диагностики и оценки технического состояния;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>заключение муниципальных контрактов на ремонт местных автомобильных дорог в соответствии с законодательством Российской Федерации;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 xml:space="preserve">постоянный </w:t>
      </w:r>
      <w:proofErr w:type="gramStart"/>
      <w:r w:rsidRPr="00D561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6128">
        <w:rPr>
          <w:rFonts w:ascii="Times New Roman" w:hAnsi="Times New Roman" w:cs="Times New Roman"/>
          <w:sz w:val="28"/>
          <w:szCs w:val="28"/>
        </w:rPr>
        <w:t xml:space="preserve"> качеством ремонта местных автомобильных дорог и ежемесячную приемку выполненных работ;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>приемку законченных ремонтом местных автомобильных дорог и дорожных сооружений в соответствии с Правилами приемки работ при строительстве и ремонте автомобильных дорог (ВСН 19-89);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lastRenderedPageBreak/>
        <w:t>организацию устройства объезда в случае принятия решения о временном ограничении или прекращении движения транспортных средств по местным автомобильным дорогам на период выполнения ремонтных работ и информирование пользователей автомобильными дорогами о сроках таких ограничений или прекращения движения транспортных средств и о возможных путях объезда.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b/>
          <w:bCs/>
          <w:sz w:val="28"/>
          <w:szCs w:val="28"/>
        </w:rPr>
        <w:t>IV. Капитальный ремонт местных автомобильных дорог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 xml:space="preserve">4.1. Капитальный ремонт местных автомобильных дорог и дорожных сооружений включает комплекс работ по замене и (или) восстановлению их конструктивных элементов,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 w:rsidRPr="00D56128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D56128">
        <w:rPr>
          <w:rFonts w:ascii="Times New Roman" w:hAnsi="Times New Roman" w:cs="Times New Roman"/>
          <w:sz w:val="28"/>
          <w:szCs w:val="28"/>
        </w:rPr>
        <w:t xml:space="preserve"> автомобильных дорог и при выполнении которых затрагиваются конструктивные и иные характеристики надежности и безопасности автомобильных дорог и не изменяются границы полос отвода автомобильных дорог.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D56128">
        <w:rPr>
          <w:rFonts w:ascii="Times New Roman" w:hAnsi="Times New Roman" w:cs="Times New Roman"/>
          <w:sz w:val="28"/>
          <w:szCs w:val="28"/>
        </w:rPr>
        <w:t>Планирование работ по капитальному ремонту местных автомобильных дорог и искусственных сооружений на них осуществляется в соответствии с приказом Министерства транспорта Российской Федерации от 1 ноября 2007 г. N 157 "О реализации постановления Правительства Российской Федерации от 23 августа 2007 г. N 539 "О нормативах денежных затрат на содержание и ремонт автомобильных дорог федерального значения и правилах их расчета", зарегистрированным в</w:t>
      </w:r>
      <w:proofErr w:type="gramEnd"/>
      <w:r w:rsidRPr="00D56128">
        <w:rPr>
          <w:rFonts w:ascii="Times New Roman" w:hAnsi="Times New Roman" w:cs="Times New Roman"/>
          <w:sz w:val="28"/>
          <w:szCs w:val="28"/>
        </w:rPr>
        <w:t xml:space="preserve"> Министерстве юстиции Российской Федерации 22 ноября 2007 г., </w:t>
      </w:r>
      <w:proofErr w:type="gramStart"/>
      <w:r w:rsidRPr="00D56128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56128">
        <w:rPr>
          <w:rFonts w:ascii="Times New Roman" w:hAnsi="Times New Roman" w:cs="Times New Roman"/>
          <w:sz w:val="28"/>
          <w:szCs w:val="28"/>
        </w:rPr>
        <w:t xml:space="preserve"> N 10516.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>4.3. Капитальный ремонт местных автомобильных дорог осуществляется в соответствии с Градостроительным кодексом Российской Федерации и Федеральным законом  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на основании проектной документации.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>4.4. Разрешения на капитальный ремонт и на ввод в эксплуатацию после проведения капитального ремонта местных автомобильных дорог в порядке, установленном Градостроительным кодексом Российской Федерации, выдаются администрацией  городского  поселения</w:t>
      </w:r>
      <w:r w:rsidR="002C31CA" w:rsidRPr="00D56128">
        <w:rPr>
          <w:rFonts w:ascii="Times New Roman" w:hAnsi="Times New Roman" w:cs="Times New Roman"/>
          <w:sz w:val="28"/>
          <w:szCs w:val="28"/>
        </w:rPr>
        <w:t xml:space="preserve"> «Забайкальское»</w:t>
      </w:r>
      <w:r w:rsidRPr="00D56128">
        <w:rPr>
          <w:rFonts w:ascii="Times New Roman" w:hAnsi="Times New Roman" w:cs="Times New Roman"/>
          <w:sz w:val="28"/>
          <w:szCs w:val="28"/>
        </w:rPr>
        <w:t>.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>4.5. Администрация городского   поселения</w:t>
      </w:r>
      <w:r w:rsidR="002C31CA" w:rsidRPr="00D56128">
        <w:rPr>
          <w:rFonts w:ascii="Times New Roman" w:hAnsi="Times New Roman" w:cs="Times New Roman"/>
          <w:sz w:val="28"/>
          <w:szCs w:val="28"/>
        </w:rPr>
        <w:t xml:space="preserve"> «Забайкальское»</w:t>
      </w:r>
      <w:r w:rsidRPr="00D56128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lastRenderedPageBreak/>
        <w:t>обследование и диагностику технического состояния местных автомобильных дорог и дорожных сооружений;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>формирование перечня подлежащих капитальному ремонту местных автомобильных дорог по результатам обследования, диагностики и оценки технического состояния;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>заключение муниципальных контрактов на капитальный ремонт местных автомобильных дорог в соответствии с законодательством Российской Федерации;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 xml:space="preserve">строительный </w:t>
      </w:r>
      <w:proofErr w:type="gramStart"/>
      <w:r w:rsidRPr="00D561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6128">
        <w:rPr>
          <w:rFonts w:ascii="Times New Roman" w:hAnsi="Times New Roman" w:cs="Times New Roman"/>
          <w:sz w:val="28"/>
          <w:szCs w:val="28"/>
        </w:rPr>
        <w:t xml:space="preserve"> проведением капитального ремонта местных автомобильных дорог и ежемесячную приемку выполненных работ;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>организацию устройства объезда в случае принятия решения о временном ограничении или прекращении движения транспортных средств по местным автомобильным дорогам на период выполнения работ по капитальному ремонту и информирование пользователей автомобильными дорогами о сроках таких ограничений или прекращения движения транспортных средств и о возможных путях объезда.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>Приложение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>к Порядку содержания автомобильных дорог общего пользования местного значения</w:t>
      </w:r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>Требования к проведению основных дорожных работ </w:t>
      </w:r>
      <w:r w:rsidRPr="00D56128">
        <w:rPr>
          <w:rFonts w:ascii="Times New Roman" w:hAnsi="Times New Roman" w:cs="Times New Roman"/>
          <w:sz w:val="28"/>
          <w:szCs w:val="28"/>
        </w:rPr>
        <w:br/>
        <w:t>по содержанию автомобильных дорог общего пользования </w:t>
      </w:r>
      <w:r w:rsidRPr="00D56128">
        <w:rPr>
          <w:rFonts w:ascii="Times New Roman" w:hAnsi="Times New Roman" w:cs="Times New Roman"/>
          <w:sz w:val="28"/>
          <w:szCs w:val="28"/>
        </w:rPr>
        <w:br/>
        <w:t>местного значения</w:t>
      </w:r>
    </w:p>
    <w:tbl>
      <w:tblPr>
        <w:tblW w:w="97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600"/>
        <w:gridCol w:w="3405"/>
        <w:gridCol w:w="30"/>
        <w:gridCol w:w="1980"/>
      </w:tblGrid>
      <w:tr w:rsidR="00003DE4" w:rsidRPr="00D56128" w:rsidTr="00003DE4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Требования к состоянию автомобильных дорог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Основные виды дорожных работ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Срок выполнения работ*</w:t>
            </w:r>
          </w:p>
        </w:tc>
      </w:tr>
      <w:tr w:rsidR="00003DE4" w:rsidRPr="00D56128" w:rsidTr="00003DE4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3DE4" w:rsidRPr="00D56128" w:rsidTr="00003DE4">
        <w:trPr>
          <w:tblCellSpacing w:w="0" w:type="dxa"/>
          <w:jc w:val="center"/>
        </w:trPr>
        <w:tc>
          <w:tcPr>
            <w:tcW w:w="9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1. Летний период содержания</w:t>
            </w:r>
          </w:p>
        </w:tc>
      </w:tr>
      <w:tr w:rsidR="00003DE4" w:rsidRPr="00D56128" w:rsidTr="00003DE4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Покрытие проезжей части</w:t>
            </w:r>
          </w:p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 xml:space="preserve">Покрытие на дорогах с усовершенствованным типом </w:t>
            </w:r>
            <w:r w:rsidRPr="00D5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покрытия должно быть чистым, без посторонних предметов, без просадок, выбоин, иных повреждений, затрудняющих движение транспортных средств. Автомобильные дороги с переходными типами дорожных одежд не должны иметь </w:t>
            </w:r>
            <w:proofErr w:type="spellStart"/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колейности</w:t>
            </w:r>
            <w:proofErr w:type="spellEnd"/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, выбоин, нарушений поперечного и продольного профиля</w:t>
            </w:r>
          </w:p>
        </w:tc>
        <w:tc>
          <w:tcPr>
            <w:tcW w:w="3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Устранение локальных повреждений глубиной свыше 50 мм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10 суток с момента обнаружения</w:t>
            </w:r>
          </w:p>
        </w:tc>
      </w:tr>
      <w:tr w:rsidR="00003DE4" w:rsidRPr="00D56128" w:rsidTr="00003D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профиля гравийных дорог с </w:t>
            </w:r>
            <w:r w:rsidRPr="00D5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добавлением нового материала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25.05.,</w:t>
            </w:r>
          </w:p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школьных маршрутах до 01.09. и 1 раз в случае необходимости</w:t>
            </w:r>
          </w:p>
        </w:tc>
      </w:tr>
      <w:tr w:rsidR="00003DE4" w:rsidRPr="00D56128" w:rsidTr="00003D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Планировка проезжей части гравийных дорог автогрейдером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Не менее 3</w:t>
            </w:r>
          </w:p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раз в течение</w:t>
            </w:r>
          </w:p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летнего периода</w:t>
            </w:r>
          </w:p>
        </w:tc>
      </w:tr>
      <w:tr w:rsidR="00003DE4" w:rsidRPr="00D56128" w:rsidTr="00003DE4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1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Земполотно</w:t>
            </w:r>
            <w:proofErr w:type="spellEnd"/>
            <w:r w:rsidRPr="00D561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полоса отвода</w:t>
            </w:r>
          </w:p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Обочины на автомобильных дорогах должны быть спланированы. Возвышение обочины над проезжей частью при отсутствии бордюра не допускается. На пересечениях и примыканиях автомобильных дорог и на кривых в плане должна быть обеспечена видимость в соответствии с требованиями СНиП 2.05.02-85 </w:t>
            </w:r>
            <w:hyperlink r:id="rId6" w:anchor="sub_18" w:history="1">
              <w:r w:rsidRPr="00D5612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. Растительность на обочинах и в полосе отвода не должна мешать восприятию дорожных условий. Полоса отвода должна быть чистой, без мусора и посторонних предметов</w:t>
            </w:r>
          </w:p>
        </w:tc>
        <w:tc>
          <w:tcPr>
            <w:tcW w:w="3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Планировка обочин автогрейдером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3 раз в течение летнего периода</w:t>
            </w:r>
          </w:p>
        </w:tc>
      </w:tr>
      <w:tr w:rsidR="00003DE4" w:rsidRPr="00D56128" w:rsidTr="00003D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Расчистка полосы отвода от кустарника и деревьев на участках с ограниченной видимостью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Весной до 15.05.,  в течение года по мере необходимости</w:t>
            </w:r>
          </w:p>
        </w:tc>
      </w:tr>
      <w:tr w:rsidR="00003DE4" w:rsidRPr="00D56128" w:rsidTr="00003D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Уборка полосы отвода от мусорных свалок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Весной до 15.05., далее не менее 2 раз в течение летнего периода</w:t>
            </w:r>
          </w:p>
        </w:tc>
      </w:tr>
      <w:tr w:rsidR="00003DE4" w:rsidRPr="00D56128" w:rsidTr="00003D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Засыпка промоин, восстановление продольного водоотвода и водосбросных лотков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года по мере необходимости</w:t>
            </w:r>
          </w:p>
        </w:tc>
      </w:tr>
      <w:tr w:rsidR="00003DE4" w:rsidRPr="00D56128" w:rsidTr="00003DE4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Искусственные и защитные дорожные сооружения</w:t>
            </w:r>
          </w:p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Проезжая часть мостов не должна иметь дефектов, влияющих на безопасность движения и сохранность сооружения. Водопропускные трубы, водоотводные и водосбросные лотки у искусственных сооружений, водоотводные канавы должны быть в исправном состоянии и обеспечивать поверхностный водоотвод. Укрепление откосов у искусственных сооружений не должно иметь видимых разрушений</w:t>
            </w:r>
          </w:p>
        </w:tc>
        <w:tc>
          <w:tcPr>
            <w:tcW w:w="3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Устранение дефектов проезжей части мостов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До 05.07.</w:t>
            </w:r>
          </w:p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 xml:space="preserve">и в течение семи суток с </w:t>
            </w:r>
            <w:r w:rsidRPr="00D5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момента обнаружения</w:t>
            </w:r>
          </w:p>
        </w:tc>
      </w:tr>
      <w:tr w:rsidR="00003DE4" w:rsidRPr="00D56128" w:rsidTr="00003D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Подготовка водопропускных труб к пропуску весеннего паводка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Март-апрель с учетом погодных условий</w:t>
            </w:r>
          </w:p>
        </w:tc>
      </w:tr>
      <w:tr w:rsidR="00003DE4" w:rsidRPr="00D56128" w:rsidTr="00003D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Устранение дефектов водоотводных устройств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До 15.05. и по мере необходимости</w:t>
            </w:r>
          </w:p>
        </w:tc>
      </w:tr>
      <w:tr w:rsidR="00003DE4" w:rsidRPr="00D56128" w:rsidTr="00003D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Засыпка размывов на укреплении водоотводных и водосбросных устройств у искусственных сооружений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В течение трех</w:t>
            </w:r>
          </w:p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суток с момента обнаружения</w:t>
            </w:r>
          </w:p>
        </w:tc>
      </w:tr>
      <w:tr w:rsidR="00003DE4" w:rsidRPr="00D56128" w:rsidTr="00003DE4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Элементы обустройства</w:t>
            </w:r>
          </w:p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 xml:space="preserve">Автобусные остановки круглогодично должны содержаться в чистоте и порядке, автопавильон не должен иметь дефектов, угрожающих жизни и здоровью пользователей, и должен отвечать требованию эстетического визуального восприятия, скамейка и урна должны выполнять свое функциональное предназначение. Дорожные знаки, ограждающие и направляющие устройства должны быть чистыми, без </w:t>
            </w:r>
            <w:r w:rsidRPr="00D5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повреждений, следов ржавчины, окрашенными, должны иметь вертикальную разметку (за исключением оцинкованных поверхностей) и </w:t>
            </w:r>
            <w:proofErr w:type="spellStart"/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световозвращатели</w:t>
            </w:r>
            <w:proofErr w:type="spellEnd"/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, обеспечивающие видимость в темное время суток. Дорожные знаки должны соответствовать требованиям действующих стандартов, проектам организации дорожного движения, дислокациям и схемам, согласованным с Государственной инспекцией безопасности дорожного движения</w:t>
            </w:r>
          </w:p>
        </w:tc>
        <w:tc>
          <w:tcPr>
            <w:tcW w:w="3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Очистка автобусных остановок от пыли, грязи и мусора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До 15.05., далее не менее раза в месяц</w:t>
            </w:r>
          </w:p>
        </w:tc>
      </w:tr>
      <w:tr w:rsidR="00003DE4" w:rsidRPr="00D56128" w:rsidTr="00003D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Покраска павильонов после зимнего содержания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До 01.06.</w:t>
            </w:r>
          </w:p>
        </w:tc>
      </w:tr>
      <w:tr w:rsidR="00003DE4" w:rsidRPr="00D56128" w:rsidTr="00003D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Замена или восстановление поврежденных дорожных знаков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В течение трех суток с момента обнаружения</w:t>
            </w:r>
          </w:p>
        </w:tc>
      </w:tr>
      <w:tr w:rsidR="00003DE4" w:rsidRPr="00D56128" w:rsidTr="00003D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Снятие временных дорожных знаков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после окончания ремонта</w:t>
            </w:r>
          </w:p>
        </w:tc>
      </w:tr>
      <w:tr w:rsidR="00003DE4" w:rsidRPr="00D56128" w:rsidTr="00003DE4">
        <w:trPr>
          <w:tblCellSpacing w:w="0" w:type="dxa"/>
          <w:jc w:val="center"/>
        </w:trPr>
        <w:tc>
          <w:tcPr>
            <w:tcW w:w="9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Зимний период содержания</w:t>
            </w:r>
          </w:p>
        </w:tc>
      </w:tr>
      <w:tr w:rsidR="00003DE4" w:rsidRPr="00D56128" w:rsidTr="00003DE4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Покрытие проезжей части</w:t>
            </w:r>
          </w:p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Допускается содержание дорог с переходными типами покрытий под снежным накатом. Формирование снежного наката и обработка фрикционными </w:t>
            </w:r>
            <w:proofErr w:type="spellStart"/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противогололедными</w:t>
            </w:r>
            <w:proofErr w:type="spellEnd"/>
            <w:r w:rsidRPr="00D5612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материалами производится своевременно согласно действующим нормативным документам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Очистка дорог от снега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В течение 12 часов после окончания снегопада</w:t>
            </w:r>
          </w:p>
        </w:tc>
      </w:tr>
      <w:tr w:rsidR="00003DE4" w:rsidRPr="00D56128" w:rsidTr="00003D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дорог </w:t>
            </w:r>
            <w:proofErr w:type="spellStart"/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противогололедными</w:t>
            </w:r>
            <w:proofErr w:type="spellEnd"/>
            <w:r w:rsidRPr="00D5612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материалами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В течение 10 часов на школьных маршрутах и 12 часов на остальных дорогах с момента обнаружения зимней скользкости</w:t>
            </w:r>
          </w:p>
        </w:tc>
      </w:tr>
      <w:tr w:rsidR="00003DE4" w:rsidRPr="00D56128" w:rsidTr="00003DE4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1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Земполотно</w:t>
            </w:r>
            <w:proofErr w:type="spellEnd"/>
            <w:r w:rsidRPr="00D561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полоса отвода</w:t>
            </w:r>
          </w:p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 xml:space="preserve">Обочины на автодорогах должны быть должны своевременно очищаться от снега. Формирование снежных валов, как правило, осуществляется за пределами </w:t>
            </w:r>
            <w:proofErr w:type="spellStart"/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земполотна</w:t>
            </w:r>
            <w:proofErr w:type="spellEnd"/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. Не допускается формирование снежных валов на автобусных остановках. Указательные, сигнальные вехи устанавливаются над водопропускными трубами в начале барьерных и направляющих ограждающих устройств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Очистка обочин от снега и снежных отложений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12 часов на </w:t>
            </w:r>
            <w:r w:rsidRPr="00D5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школьных маршрутах и</w:t>
            </w:r>
          </w:p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18 часов на остальных дорогах после окончания снегопада</w:t>
            </w:r>
          </w:p>
        </w:tc>
      </w:tr>
      <w:tr w:rsidR="00003DE4" w:rsidRPr="00D56128" w:rsidTr="00003D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Уборка снежных валов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В случае необходимости в течение 18 часов с момента обнаружения</w:t>
            </w:r>
          </w:p>
        </w:tc>
      </w:tr>
      <w:tr w:rsidR="00003DE4" w:rsidRPr="00D56128" w:rsidTr="00003D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Установка указательных вех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До 01.12.</w:t>
            </w:r>
          </w:p>
        </w:tc>
      </w:tr>
      <w:tr w:rsidR="00003DE4" w:rsidRPr="00D56128" w:rsidTr="00003DE4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Искусственные и защитные дорожные сооружения</w:t>
            </w:r>
          </w:p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 xml:space="preserve">Проезжая часть мостов своевременно очищается от снега и обрабатывается </w:t>
            </w:r>
            <w:proofErr w:type="spellStart"/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противогололедными</w:t>
            </w:r>
            <w:proofErr w:type="spellEnd"/>
            <w:r w:rsidRPr="00D5612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материалами. Не допускается формирование снежных валов на мостах. На водопропускных трубах, подверженных образованию наледи, проводят мероприятия по обеспечению водотока. К началу весеннего паводка своевременно открываются отверстия водопропускных труб, прокапываются снежные </w:t>
            </w:r>
            <w:r w:rsidRPr="00D5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траншеи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Уборка снега и обработка </w:t>
            </w:r>
            <w:proofErr w:type="spellStart"/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противогололедными</w:t>
            </w:r>
            <w:proofErr w:type="spellEnd"/>
            <w:r w:rsidRPr="00D5612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материалами проезжей части мостов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В течение 12 часов</w:t>
            </w:r>
          </w:p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с момента обнаружения</w:t>
            </w:r>
          </w:p>
        </w:tc>
      </w:tr>
      <w:tr w:rsidR="00003DE4" w:rsidRPr="00D56128" w:rsidTr="00003D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Прокопка снеговых траншей к началу весеннего паводка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Март-апрель в зависимости от погодных условий</w:t>
            </w:r>
          </w:p>
        </w:tc>
      </w:tr>
      <w:tr w:rsidR="00003DE4" w:rsidRPr="00D56128" w:rsidTr="00003D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Открытие отверстий водопропускных труб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До начала весеннего паводка</w:t>
            </w:r>
          </w:p>
        </w:tc>
      </w:tr>
      <w:tr w:rsidR="00003DE4" w:rsidRPr="00D56128" w:rsidTr="00003DE4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</w:t>
            </w:r>
          </w:p>
        </w:tc>
        <w:tc>
          <w:tcPr>
            <w:tcW w:w="3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Элементы обустройства</w:t>
            </w:r>
          </w:p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 xml:space="preserve">Автобусные остановки должны своевременно очищаться от снега и льда. Поверхность покрытия в случае необходимости обрабатывается </w:t>
            </w:r>
            <w:proofErr w:type="spellStart"/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противогололедными</w:t>
            </w:r>
            <w:proofErr w:type="spellEnd"/>
            <w:r w:rsidRPr="00D5612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материалами. Формирование снежных валов ближе 20 метров от автобусной остановки не допускается. Дорожные знаки очищаются от снега своевременно.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Очистка автобусных остановок от снега и льда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В течение суток после окончания снегопада</w:t>
            </w:r>
          </w:p>
        </w:tc>
      </w:tr>
      <w:tr w:rsidR="00003DE4" w:rsidRPr="00D56128" w:rsidTr="00003D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DE4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Очистка поверхности (символики) дорожных знаков от снега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991" w:rsidRPr="00D56128" w:rsidRDefault="00003DE4" w:rsidP="00D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2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 xml:space="preserve">* Примечание: Сроки регламентированы Государственным стандартом Российской Федерации ГОСТ </w:t>
      </w:r>
      <w:proofErr w:type="gramStart"/>
      <w:r w:rsidRPr="00D561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6128">
        <w:rPr>
          <w:rFonts w:ascii="Times New Roman" w:hAnsi="Times New Roman" w:cs="Times New Roman"/>
          <w:sz w:val="28"/>
          <w:szCs w:val="28"/>
        </w:rPr>
        <w:t xml:space="preserve"> 50597-93 "Автомобильные дороги и улицы. </w:t>
      </w:r>
      <w:proofErr w:type="gramStart"/>
      <w:r w:rsidRPr="00D56128">
        <w:rPr>
          <w:rFonts w:ascii="Times New Roman" w:hAnsi="Times New Roman" w:cs="Times New Roman"/>
          <w:sz w:val="28"/>
          <w:szCs w:val="28"/>
        </w:rPr>
        <w:t>Требования к эксплуатационному состоянию, допустимому по условиям обеспечения безопасности дорожного движения", утвержденным постановлением Госстандарта Российской Федерации, отраслевым дорожным методическим документом "Методические рекомендации по ремонту и содержанию автомобильных дорог общего пользования", принятым и введенным в действие письмом Государственной службы дорожного хозяйства Министерства транспорта Российской Федерации от 17.03.2004 N ОС-28/1270-ис, требованиями государственных контрактов.</w:t>
      </w:r>
      <w:proofErr w:type="gramEnd"/>
    </w:p>
    <w:p w:rsidR="00003DE4" w:rsidRPr="00D56128" w:rsidRDefault="00003DE4" w:rsidP="00D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8">
        <w:rPr>
          <w:rFonts w:ascii="Times New Roman" w:hAnsi="Times New Roman" w:cs="Times New Roman"/>
          <w:sz w:val="28"/>
          <w:szCs w:val="28"/>
        </w:rPr>
        <w:t> </w:t>
      </w:r>
    </w:p>
    <w:p w:rsidR="005D07B1" w:rsidRPr="00D56128" w:rsidRDefault="005D07B1" w:rsidP="00D561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07B1" w:rsidRPr="00D5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47D1"/>
    <w:multiLevelType w:val="hybridMultilevel"/>
    <w:tmpl w:val="C1B26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78"/>
    <w:rsid w:val="00003DE4"/>
    <w:rsid w:val="0028502E"/>
    <w:rsid w:val="002C31CA"/>
    <w:rsid w:val="002F48B1"/>
    <w:rsid w:val="00342E0A"/>
    <w:rsid w:val="00392991"/>
    <w:rsid w:val="005051AD"/>
    <w:rsid w:val="005D07B1"/>
    <w:rsid w:val="006F26BF"/>
    <w:rsid w:val="00793AA8"/>
    <w:rsid w:val="008C2078"/>
    <w:rsid w:val="008C5883"/>
    <w:rsid w:val="009F4C48"/>
    <w:rsid w:val="00D56128"/>
    <w:rsid w:val="00E1438E"/>
    <w:rsid w:val="00E8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D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3A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D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3A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levala-mo.ru/Users/%D0%B8%D0%BD%D1%81%D0%BF%D0%B5%D0%BA%D1%82%D0%BE%D1%80/Desktop/%D0%9C%D1%83%D0%BD%D0%B8%D1%86%D0%B8%D0%BF.%20%D0%B0%D0%BA%D1%82%D1%8B/%D0%9F%D0%BE%D1%80%D1%8F%D0%B4%D0%BE%D0%BA%20%D1%81%D0%BE%D0%B4%D0%B5%D1%80%D0%B6%D0%B0%D0%BD%D0%B8%D1%8F%20%D0%B4%D0%BE%D1%80%D0%BE%D0%B3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2882</Words>
  <Characters>16429</Characters>
  <Application>Microsoft Office Word</Application>
  <DocSecurity>4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kab1</cp:lastModifiedBy>
  <cp:revision>2</cp:revision>
  <cp:lastPrinted>2017-12-12T23:03:00Z</cp:lastPrinted>
  <dcterms:created xsi:type="dcterms:W3CDTF">2017-12-14T00:58:00Z</dcterms:created>
  <dcterms:modified xsi:type="dcterms:W3CDTF">2017-12-14T00:58:00Z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1672355803</vt:i4>
  </property>
</Properties>
</file>